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1F" w:rsidRPr="0086177D" w:rsidRDefault="0086177D" w:rsidP="008617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617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ЛИСИЦА И ГАВРАН </w:t>
      </w:r>
    </w:p>
    <w:p w:rsidR="0086177D" w:rsidRDefault="0086177D" w:rsidP="0086177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86177D">
        <w:rPr>
          <w:rFonts w:ascii="Times New Roman" w:hAnsi="Times New Roman" w:cs="Times New Roman"/>
          <w:sz w:val="24"/>
          <w:szCs w:val="24"/>
          <w:lang w:val="sr-Cyrl-RS"/>
        </w:rPr>
        <w:t>ежбања</w:t>
      </w:r>
    </w:p>
    <w:p w:rsidR="0086177D" w:rsidRDefault="0086177D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177D">
        <w:rPr>
          <w:rFonts w:ascii="Times New Roman" w:hAnsi="Times New Roman" w:cs="Times New Roman"/>
          <w:b/>
          <w:sz w:val="24"/>
          <w:szCs w:val="24"/>
          <w:lang w:val="sr-Cyrl-RS"/>
        </w:rPr>
        <w:t>Подвуци тачне тврдње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1ED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Прича </w:t>
      </w:r>
      <w:r w:rsidR="0091393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Лисица и гавран</w:t>
      </w:r>
      <w:r w:rsidR="0091393A">
        <w:rPr>
          <w:rFonts w:ascii="Times New Roman" w:hAnsi="Times New Roman" w:cs="Times New Roman"/>
          <w:sz w:val="24"/>
          <w:szCs w:val="24"/>
          <w:lang w:val="sr-Cyrl-RS"/>
        </w:rPr>
        <w:t xml:space="preserve">“ је: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дуга               </w:t>
      </w:r>
      <w:r w:rsidR="005C2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3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кратка</w:t>
      </w:r>
    </w:p>
    <w:p w:rsidR="0086177D" w:rsidRDefault="0086177D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976C9C" wp14:editId="372E9C33">
            <wp:simplePos x="0" y="0"/>
            <wp:positionH relativeFrom="column">
              <wp:posOffset>-160020</wp:posOffset>
            </wp:positionH>
            <wp:positionV relativeFrom="paragraph">
              <wp:posOffset>-2539</wp:posOffset>
            </wp:positionV>
            <wp:extent cx="17907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k objašnjav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Њени ликови су:                                 људи              </w:t>
      </w:r>
      <w:r w:rsidR="009139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животиње</w:t>
      </w:r>
    </w:p>
    <w:p w:rsidR="0086177D" w:rsidRDefault="0086177D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У њој се животиње понашају:           природно      </w:t>
      </w:r>
      <w:r w:rsidR="00913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људи</w:t>
      </w:r>
    </w:p>
    <w:p w:rsidR="0086177D" w:rsidRDefault="0086177D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Ова прича:                                           нема поуку    </w:t>
      </w:r>
      <w:r w:rsidR="00913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 поуку</w:t>
      </w:r>
    </w:p>
    <w:p w:rsidR="0086177D" w:rsidRDefault="0086177D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Ова прича је:                                       бајка               </w:t>
      </w:r>
      <w:r w:rsidR="00913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басна</w:t>
      </w:r>
    </w:p>
    <w:p w:rsidR="0086177D" w:rsidRDefault="0086177D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Користећи оно што си подвукао, напиши шта је басна:</w:t>
      </w:r>
    </w:p>
    <w:p w:rsidR="0086177D" w:rsidRDefault="00496723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F9A3D0" wp14:editId="560E60AA">
            <wp:simplePos x="0" y="0"/>
            <wp:positionH relativeFrom="column">
              <wp:posOffset>1203960</wp:posOffset>
            </wp:positionH>
            <wp:positionV relativeFrom="paragraph">
              <wp:posOffset>274955</wp:posOffset>
            </wp:positionV>
            <wp:extent cx="1165860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7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9C63F0" w:rsidRDefault="00496723" w:rsidP="00496723">
      <w:pPr>
        <w:tabs>
          <w:tab w:val="left" w:pos="2580"/>
          <w:tab w:val="center" w:pos="540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>ОДГОВОРИ НА ПИТАЊА: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Какав је гавран на почетку приче, док на грани чврсто држи сир у кљуну?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 уображен    б) опрезан    в) себичан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Да дође до плена, лисица се у овој басни послужила: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својом физичком надмоћи  б) својим лукавством  в) својом умиљатошћу</w:t>
      </w:r>
    </w:p>
    <w:p w:rsidR="009C63F0" w:rsidRPr="00EB1ED6" w:rsidRDefault="00EB1ED6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31862D" wp14:editId="03F525BF">
            <wp:simplePos x="0" y="0"/>
            <wp:positionH relativeFrom="column">
              <wp:posOffset>3695700</wp:posOffset>
            </wp:positionH>
            <wp:positionV relativeFrom="paragraph">
              <wp:posOffset>-1270</wp:posOffset>
            </wp:positionV>
            <wp:extent cx="3017520" cy="2522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ca i gavran najlepša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F0"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 Лисица хвали гаврана. Које су њене намере?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Да му искаже дивљење. 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Да му замери што не зна да пева.</w:t>
      </w:r>
    </w:p>
    <w:p w:rsidR="009C63F0" w:rsidRPr="00EB1ED6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Да му узме сир.</w:t>
      </w:r>
      <w:r w:rsidR="00EB1ED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За ову басну се може везати пословица: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Лепа реч гвоздена врата отвара.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Ко другоме јаму копа, сам у њу упада.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Ко лако верује, лако се и превари.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 лик у басни је извукао поуку? ________________________________________________________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својим речима поуку басне „Лисица и гавран“?</w:t>
      </w:r>
    </w:p>
    <w:p w:rsidR="009C63F0" w:rsidRPr="00EB1ED6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  <w:sectPr w:rsidR="009C63F0" w:rsidRPr="00EB1ED6" w:rsidSect="009C63F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_________________________________________________________________________________________   </w:t>
      </w:r>
      <w:r w:rsidR="00EB1E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9C63F0" w:rsidRPr="00EB1ED6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  <w:sectPr w:rsidR="009C63F0" w:rsidRPr="00EB1ED6" w:rsidSect="009C63F0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:rsidR="0086177D" w:rsidRPr="00496723" w:rsidRDefault="0086177D" w:rsidP="00496723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sectPr w:rsidR="0086177D" w:rsidRPr="00496723" w:rsidSect="009C63F0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D"/>
    <w:rsid w:val="0005191F"/>
    <w:rsid w:val="0031499F"/>
    <w:rsid w:val="00496723"/>
    <w:rsid w:val="005C2D03"/>
    <w:rsid w:val="0086177D"/>
    <w:rsid w:val="0091393A"/>
    <w:rsid w:val="009C63F0"/>
    <w:rsid w:val="00E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6</cp:revision>
  <cp:lastPrinted>2020-11-30T12:06:00Z</cp:lastPrinted>
  <dcterms:created xsi:type="dcterms:W3CDTF">2020-11-30T09:41:00Z</dcterms:created>
  <dcterms:modified xsi:type="dcterms:W3CDTF">2020-11-30T12:06:00Z</dcterms:modified>
</cp:coreProperties>
</file>