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B7" w:rsidRDefault="00D71AB7" w:rsidP="00D71AB7">
      <w:pPr>
        <w:spacing w:after="0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Прочитај и препричај </w:t>
      </w:r>
      <w:r w:rsidR="009A7A4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текст у свесци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користећи кључне речи:</w:t>
      </w:r>
    </w:p>
    <w:p w:rsidR="0006206C" w:rsidRPr="0006206C" w:rsidRDefault="00D71AB7" w:rsidP="00D71AB7">
      <w:pPr>
        <w:spacing w:after="120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пиротски ћилим, израда и изгл</w:t>
      </w:r>
      <w:r w:rsidR="008A534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ед, заштићени производи, шаре, софра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.</w:t>
      </w:r>
    </w:p>
    <w:p w:rsidR="00D71AB7" w:rsidRPr="00D71AB7" w:rsidRDefault="00D71AB7" w:rsidP="00D71AB7">
      <w:pPr>
        <w:spacing w:after="120"/>
        <w:jc w:val="center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</w:pPr>
      <w:r w:rsidRPr="00D71AB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  <w:t xml:space="preserve">Југоисточна Србија – Пиротски ћилим </w:t>
      </w:r>
    </w:p>
    <w:p w:rsidR="003917FF" w:rsidRPr="00F26806" w:rsidRDefault="00C97727" w:rsidP="009A7A4A">
      <w:pPr>
        <w:spacing w:after="0"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1397679</wp:posOffset>
            </wp:positionV>
            <wp:extent cx="1082040" cy="1594485"/>
            <wp:effectExtent l="0" t="0" r="3810" b="5715"/>
            <wp:wrapTight wrapText="bothSides">
              <wp:wrapPolygon edited="0">
                <wp:start x="0" y="0"/>
                <wp:lineTo x="0" y="21419"/>
                <wp:lineTo x="21296" y="21419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770" w:rsidRPr="00C977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Пиротски ћилим је традицион</w:t>
      </w:r>
      <w:r w:rsidR="00410CF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ални производ ћилимарства, текстилног заната </w:t>
      </w:r>
      <w:r w:rsidR="00276770" w:rsidRPr="00C977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у подручју Старе планине, са центром у Пироту. </w:t>
      </w:r>
      <w:r w:rsidR="00276770" w:rsidRPr="00F2680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Са укупно 122 орнамента и 95 различитих шара, Пиротски ћилим има заштићено географско порекло од 2002. године</w:t>
      </w:r>
      <w:r w:rsidRPr="00F2680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. </w:t>
      </w:r>
      <w:r w:rsidR="00276770" w:rsidRPr="00F2680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За квадратни метар ћилима потребно је месец и п</w:t>
      </w:r>
      <w:r w:rsidR="00410CF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о дана рада. Р</w:t>
      </w:r>
      <w:r w:rsidR="00276770" w:rsidRPr="00F2680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ади </w:t>
      </w:r>
      <w:r w:rsidR="00410CF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се </w:t>
      </w:r>
      <w:r w:rsidR="00276770" w:rsidRPr="00F2680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ручно – на исти начин </w:t>
      </w:r>
      <w:r w:rsidR="000A568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као пре 400 година. С</w:t>
      </w:r>
      <w:r w:rsidR="00276770" w:rsidRPr="00F2680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ваки ћилим </w:t>
      </w:r>
      <w:r w:rsidR="000A568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је </w:t>
      </w:r>
      <w:r w:rsidR="00276770" w:rsidRPr="00F2680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јединствен и непоновљив – као отисак прст</w:t>
      </w:r>
      <w:r w:rsidR="00276770" w:rsidRPr="0023147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="00D02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. Ш</w:t>
      </w:r>
      <w:r w:rsidR="00276770" w:rsidRPr="00F2680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аре </w:t>
      </w:r>
      <w:r w:rsidR="00D02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су</w:t>
      </w:r>
      <w:r w:rsidR="00D028C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смишљале ткаље.</w:t>
      </w:r>
      <w:r w:rsidR="00276770" w:rsidRPr="00F2680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Најчешће коришћени обли</w:t>
      </w:r>
      <w:r w:rsidR="0006206C" w:rsidRPr="00F2680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ци били су гуштер, пламен, птица</w:t>
      </w:r>
      <w:r w:rsidR="00276770" w:rsidRPr="00F2680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, </w:t>
      </w:r>
      <w:r w:rsidR="00D028C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корњача </w:t>
      </w:r>
      <w:r w:rsidR="00276770" w:rsidRPr="00F2680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и гугутка, а биљни мотиви су</w:t>
      </w:r>
      <w:r w:rsidR="0006206C" w:rsidRPr="00F2680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разгранато дрво, ђулови (руже), </w:t>
      </w:r>
      <w:r w:rsidR="00276770" w:rsidRPr="00F2680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каранфил, „свекр</w:t>
      </w:r>
      <w:r w:rsidR="00D028C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вин језик“, лала.</w:t>
      </w:r>
      <w:r w:rsidR="0006206C" w:rsidRPr="00F2680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</w:t>
      </w:r>
    </w:p>
    <w:p w:rsidR="009A7A4A" w:rsidRPr="009A7A4A" w:rsidRDefault="009A7A4A" w:rsidP="009A7A4A">
      <w:pPr>
        <w:spacing w:after="0"/>
        <w:jc w:val="both"/>
        <w:rPr>
          <w:rStyle w:val="textexposedshow"/>
          <w:rFonts w:ascii="Times New Roman" w:hAnsi="Times New Roman" w:cs="Times New Roman"/>
          <w:color w:val="1D2129"/>
          <w:sz w:val="8"/>
          <w:szCs w:val="8"/>
          <w:shd w:val="clear" w:color="auto" w:fill="FFFFFF"/>
          <w:lang w:val="sr-Latn-RS"/>
        </w:rPr>
      </w:pPr>
    </w:p>
    <w:p w:rsidR="00276770" w:rsidRDefault="00340502" w:rsidP="00D71AB7">
      <w:pPr>
        <w:spacing w:after="1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</w:pPr>
      <w:proofErr w:type="spellStart"/>
      <w:r w:rsidRPr="00D71AB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Софре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.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Један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од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настаријих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сачуваних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пиротских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ћилима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.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Изаткан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је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1792.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године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данас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се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налази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Етнографском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музеју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Београду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.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Софра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је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назив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за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шару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сачињену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од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концетричних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степенастих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ромбова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.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Детаљ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њиховом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="00410CF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центру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назива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се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"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чуриљњак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" 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симболише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доњи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део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варјаче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(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трпези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,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софри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). </w:t>
      </w:r>
    </w:p>
    <w:p w:rsidR="009A7A4A" w:rsidRDefault="00C97727" w:rsidP="009A7A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977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>Поред пиротског ћ</w:t>
      </w:r>
      <w:r w:rsidR="00D71A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и</w:t>
      </w:r>
      <w:r w:rsidRPr="00C977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 xml:space="preserve">лима заштићени </w:t>
      </w:r>
      <w:r w:rsidR="00410CF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производи </w:t>
      </w:r>
      <w:r w:rsidRPr="00C977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 xml:space="preserve">су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пиротски сир (</w:t>
      </w:r>
      <w:r w:rsidRPr="00C977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 xml:space="preserve">качкаваљ од крављег </w:t>
      </w:r>
      <w:r w:rsidR="000A568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и овчијег </w:t>
      </w:r>
      <w:r w:rsidRPr="00C977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>млека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)</w:t>
      </w:r>
      <w:r w:rsidRPr="00C977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 xml:space="preserve"> и пеглана кобасица.</w:t>
      </w:r>
    </w:p>
    <w:p w:rsidR="009A7A4A" w:rsidRPr="009A7A4A" w:rsidRDefault="009A7A4A" w:rsidP="009A7A4A">
      <w:pPr>
        <w:jc w:val="both"/>
        <w:rPr>
          <w:rFonts w:ascii="Times New Roman" w:hAnsi="Times New Roman" w:cs="Times New Roman"/>
          <w:sz w:val="12"/>
          <w:szCs w:val="12"/>
          <w:lang w:val="sr-Latn-RS"/>
        </w:rPr>
      </w:pPr>
    </w:p>
    <w:p w:rsidR="009A7A4A" w:rsidRDefault="009A7A4A" w:rsidP="009A7A4A">
      <w:pPr>
        <w:spacing w:after="0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Прочитај и препричај текст у свесци користећи кључне речи:</w:t>
      </w:r>
    </w:p>
    <w:p w:rsidR="009A7A4A" w:rsidRPr="0006206C" w:rsidRDefault="009A7A4A" w:rsidP="009A7A4A">
      <w:pPr>
        <w:spacing w:after="120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пиротски ћилим, израда и изгл</w:t>
      </w:r>
      <w:r w:rsidR="008A534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ед, заштићени производи, шаре, софра</w:t>
      </w:r>
      <w:bookmarkStart w:id="0" w:name="_GoBack"/>
      <w:bookmarkEnd w:id="0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.</w:t>
      </w:r>
    </w:p>
    <w:p w:rsidR="009A7A4A" w:rsidRPr="00D71AB7" w:rsidRDefault="009A7A4A" w:rsidP="009A7A4A">
      <w:pPr>
        <w:spacing w:after="120"/>
        <w:jc w:val="center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</w:pPr>
      <w:r w:rsidRPr="00D71AB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  <w:t xml:space="preserve">Југоисточна Србија – Пиротски ћилим </w:t>
      </w:r>
    </w:p>
    <w:p w:rsidR="00410CF6" w:rsidRPr="00F26806" w:rsidRDefault="00410CF6" w:rsidP="00410CF6">
      <w:pPr>
        <w:spacing w:after="0"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E8573BD" wp14:editId="50B5DFDE">
            <wp:simplePos x="0" y="0"/>
            <wp:positionH relativeFrom="margin">
              <wp:align>right</wp:align>
            </wp:positionH>
            <wp:positionV relativeFrom="paragraph">
              <wp:posOffset>1188085</wp:posOffset>
            </wp:positionV>
            <wp:extent cx="1082040" cy="1594485"/>
            <wp:effectExtent l="0" t="0" r="3810" b="5715"/>
            <wp:wrapTight wrapText="bothSides">
              <wp:wrapPolygon edited="0">
                <wp:start x="0" y="0"/>
                <wp:lineTo x="0" y="21419"/>
                <wp:lineTo x="21296" y="21419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7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Пиротски ћилим је традицион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ални производ ћилимарства, текстилног заната </w:t>
      </w:r>
      <w:r w:rsidRPr="00C977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у подручју Старе планине, са центром у Пироту. </w:t>
      </w:r>
      <w:r w:rsidRPr="00F2680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Са укупно 122 орнамента и 95 различитих шара, Пиротски ћилим има заштићено географско порекло од 2002. године. За квадратни метар ћилима потребно је месец и п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о дана рада. Р</w:t>
      </w:r>
      <w:r w:rsidRPr="00F2680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ади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се </w:t>
      </w:r>
      <w:r w:rsidRPr="00F2680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ручно – на исти начин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као пре 400 година. С</w:t>
      </w:r>
      <w:r w:rsidRPr="00F2680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ваки ћилим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је </w:t>
      </w:r>
      <w:r w:rsidRPr="00F2680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јединствен и непоновљив – као отисак прст</w:t>
      </w:r>
      <w:r w:rsidRPr="0023147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. Ш</w:t>
      </w:r>
      <w:r w:rsidRPr="00F2680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аре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су</w:t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смишљале ткаље.</w:t>
      </w:r>
      <w:r w:rsidRPr="00F2680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Најчешће коришћени облици били су гуштер, пламен, птица, </w:t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корњача </w:t>
      </w:r>
      <w:r w:rsidRPr="00F2680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и гугутка, а биљни мотиви су разгранато дрво, ђулови (руже), каранфил, „свекр</w:t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вин језик“, лала.</w:t>
      </w:r>
      <w:r w:rsidRPr="00F2680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</w:t>
      </w:r>
    </w:p>
    <w:p w:rsidR="00410CF6" w:rsidRPr="009A7A4A" w:rsidRDefault="00410CF6" w:rsidP="00410CF6">
      <w:pPr>
        <w:spacing w:after="0"/>
        <w:jc w:val="both"/>
        <w:rPr>
          <w:rStyle w:val="textexposedshow"/>
          <w:rFonts w:ascii="Times New Roman" w:hAnsi="Times New Roman" w:cs="Times New Roman"/>
          <w:color w:val="1D2129"/>
          <w:sz w:val="8"/>
          <w:szCs w:val="8"/>
          <w:shd w:val="clear" w:color="auto" w:fill="FFFFFF"/>
          <w:lang w:val="sr-Latn-RS"/>
        </w:rPr>
      </w:pPr>
    </w:p>
    <w:p w:rsidR="00410CF6" w:rsidRDefault="00410CF6" w:rsidP="00410CF6">
      <w:pPr>
        <w:spacing w:after="1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</w:pPr>
      <w:proofErr w:type="spellStart"/>
      <w:r w:rsidRPr="00D71AB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Софре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>.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Један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од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настаријих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сачуваних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пиротских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ћилима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.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Изаткан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је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1792.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године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данас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се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налази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Етнографском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музеју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Београду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.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Софра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је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назив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за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шару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сачињену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од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концетричних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степенастих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ромбова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.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Детаљ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њиховом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центру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назива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се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"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чуриљњак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" 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симболише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доњи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део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варјаче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(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трпези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, </w:t>
      </w:r>
      <w:proofErr w:type="spellStart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софри</w:t>
      </w:r>
      <w:proofErr w:type="spellEnd"/>
      <w:r w:rsidRPr="00C977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Latn-RS"/>
        </w:rPr>
        <w:t xml:space="preserve">). </w:t>
      </w:r>
    </w:p>
    <w:p w:rsidR="00410CF6" w:rsidRDefault="00410CF6" w:rsidP="00410CF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977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>Поред пиротског ћ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и</w:t>
      </w:r>
      <w:r w:rsidRPr="00C977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 xml:space="preserve">лима заштићени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производи </w:t>
      </w:r>
      <w:r w:rsidRPr="00C977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 xml:space="preserve">су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пиротски сир (</w:t>
      </w:r>
      <w:r w:rsidRPr="00C977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 xml:space="preserve">качкаваљ од крављег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и овчијег </w:t>
      </w:r>
      <w:r w:rsidRPr="00C977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>млека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)</w:t>
      </w:r>
      <w:r w:rsidRPr="00C977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 xml:space="preserve"> и пеглана кобасица.</w:t>
      </w:r>
    </w:p>
    <w:p w:rsidR="009A7A4A" w:rsidRPr="00410CF6" w:rsidRDefault="009A7A4A" w:rsidP="009A7A4A">
      <w:pPr>
        <w:spacing w:after="0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</w:pPr>
    </w:p>
    <w:p w:rsidR="009A7A4A" w:rsidRDefault="009A7A4A" w:rsidP="009A7A4A">
      <w:pPr>
        <w:spacing w:after="0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</w:p>
    <w:p w:rsidR="009A7A4A" w:rsidRDefault="009A7A4A" w:rsidP="009A7A4A">
      <w:pPr>
        <w:spacing w:after="120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0371E1" wp14:editId="06347CE7">
            <wp:simplePos x="0" y="0"/>
            <wp:positionH relativeFrom="margin">
              <wp:align>right</wp:align>
            </wp:positionH>
            <wp:positionV relativeFrom="paragraph">
              <wp:posOffset>131073</wp:posOffset>
            </wp:positionV>
            <wp:extent cx="1198880" cy="1765300"/>
            <wp:effectExtent l="0" t="0" r="1270" b="6350"/>
            <wp:wrapTight wrapText="bothSides">
              <wp:wrapPolygon edited="0">
                <wp:start x="0" y="0"/>
                <wp:lineTo x="0" y="21445"/>
                <wp:lineTo x="21280" y="21445"/>
                <wp:lineTo x="212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Pročitaj i prepričaj tekst</w:t>
      </w:r>
    </w:p>
    <w:p w:rsidR="009A7A4A" w:rsidRPr="009A7A4A" w:rsidRDefault="009A7A4A" w:rsidP="009A7A4A">
      <w:pPr>
        <w:spacing w:after="120"/>
        <w:jc w:val="center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</w:pPr>
      <w:r w:rsidRPr="009A7A4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  <w:t>Pirotski ćilim</w:t>
      </w:r>
    </w:p>
    <w:p w:rsidR="00D71AB7" w:rsidRPr="009A7A4A" w:rsidRDefault="009A7A4A" w:rsidP="009A7A4A">
      <w:pPr>
        <w:spacing w:after="12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Pirotski ćilim je tradicionalni proizvod </w:t>
      </w:r>
      <w:r w:rsidR="00410CF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 xml:space="preserve">ćilimarstva,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tekstilnog zanata u području Stare planine, sa centrom u Pirotu.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 xml:space="preserve">Ima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ukupno 122 ornamenta i 95 različitih šara. Pirotski ćilim se radi ručno – na isti način </w:t>
      </w:r>
      <w:r w:rsidR="000A568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kao pre 400 godina. S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vaki ćilim </w:t>
      </w:r>
      <w:r w:rsidR="000A568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 xml:space="preserve">je </w:t>
      </w:r>
      <w:r w:rsidR="00D02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jedinstven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– </w:t>
      </w:r>
      <w:r w:rsidR="00D02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kao otisak prsta. </w:t>
      </w:r>
      <w:r w:rsidR="00D02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>Š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are </w:t>
      </w:r>
      <w:r w:rsidR="00D02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>su</w:t>
      </w:r>
      <w:r w:rsidR="00D02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smišljale tkalje.</w:t>
      </w:r>
      <w:r w:rsidR="00D02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 xml:space="preserve"> Najčešći oblicu su</w:t>
      </w:r>
      <w:r w:rsidR="00D02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</w:t>
      </w:r>
      <w:r w:rsidR="00D028C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gušter, plamen, ptica, kornjača i gugutka, a </w:t>
      </w:r>
      <w:r w:rsidR="00D028C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>od biljaka</w:t>
      </w:r>
      <w:r w:rsidR="00D028C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razgranato drvo, đulovi (ruže), karanfil, „svekrvin jezik“, lala.</w:t>
      </w:r>
      <w:r w:rsidR="00D028CE" w:rsidRPr="00F2680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Pored pirotskog ćilima zaštićeni </w:t>
      </w:r>
      <w:r w:rsidR="00410CF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 xml:space="preserve">proizvodi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su pirotski sir (kačkavalj od kravljeg</w:t>
      </w:r>
      <w:r w:rsidR="000A568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 xml:space="preserve"> i ovčijeg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mleka) i peglana kobasica.</w:t>
      </w:r>
    </w:p>
    <w:sectPr w:rsidR="00D71AB7" w:rsidRPr="009A7A4A" w:rsidSect="0006206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3570F"/>
    <w:multiLevelType w:val="hybridMultilevel"/>
    <w:tmpl w:val="5F3A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1240E"/>
    <w:multiLevelType w:val="hybridMultilevel"/>
    <w:tmpl w:val="04D2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59"/>
    <w:rsid w:val="0006206C"/>
    <w:rsid w:val="000A5687"/>
    <w:rsid w:val="000E4090"/>
    <w:rsid w:val="001C6E44"/>
    <w:rsid w:val="0023147E"/>
    <w:rsid w:val="00276770"/>
    <w:rsid w:val="003150BD"/>
    <w:rsid w:val="00340502"/>
    <w:rsid w:val="003917FF"/>
    <w:rsid w:val="00410CF6"/>
    <w:rsid w:val="007D2D59"/>
    <w:rsid w:val="008A5342"/>
    <w:rsid w:val="009A415E"/>
    <w:rsid w:val="009A7A4A"/>
    <w:rsid w:val="00C97727"/>
    <w:rsid w:val="00D028CE"/>
    <w:rsid w:val="00D71AB7"/>
    <w:rsid w:val="00F2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2586"/>
  <w15:chartTrackingRefBased/>
  <w15:docId w15:val="{42B45DAB-6D07-4003-9B9F-2F9DCAF1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276770"/>
  </w:style>
  <w:style w:type="paragraph" w:styleId="ListParagraph">
    <w:name w:val="List Paragraph"/>
    <w:basedOn w:val="Normal"/>
    <w:uiPriority w:val="34"/>
    <w:qFormat/>
    <w:rsid w:val="00D71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AD0533-9A14-42DE-8B54-2C95E9B36CFF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17</cp:revision>
  <cp:lastPrinted>2019-04-03T09:33:00Z</cp:lastPrinted>
  <dcterms:created xsi:type="dcterms:W3CDTF">2019-04-01T21:15:00Z</dcterms:created>
  <dcterms:modified xsi:type="dcterms:W3CDTF">2019-04-05T15:48:00Z</dcterms:modified>
</cp:coreProperties>
</file>