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numPr>
          <w:ilvl w:val="0"/>
          <w:numId w:val="1"/>
        </w:numPr>
        <w:rPr/>
      </w:pPr>
      <w:r>
        <w:rPr>
          <w:rFonts w:ascii="Calibri" w:hAnsi="Calibri"/>
          <w:color w:val="222222"/>
          <w:highlight w:val="white"/>
        </w:rPr>
        <w:t>„</w:t>
      </w:r>
      <w:r>
        <w:rPr>
          <w:rFonts w:ascii="Calibri" w:hAnsi="Calibri"/>
          <w:color w:val="222222"/>
          <w:highlight w:val="white"/>
          <w:lang w:val="en-US"/>
        </w:rPr>
        <w:t>Ја сам, као што видите и чујете остао Србин и преко мора, где се испитивањима бавим. То исто треба да будете и ви и да својим знањем и радом подижете славу Српства у свету.“</w:t>
      </w:r>
      <w:r>
        <w:rPr>
          <w:rFonts w:ascii="Calibri" w:hAnsi="Calibri"/>
          <w:color w:val="222222"/>
          <w:lang w:val="en-US"/>
        </w:rPr>
        <w:br/>
      </w:r>
      <w:r>
        <w:rPr>
          <w:rFonts w:ascii="Calibri" w:hAnsi="Calibri"/>
          <w:color w:val="222222"/>
          <w:highlight w:val="white"/>
        </w:rPr>
        <w:t>(почетак Теслиног говора у Великој школи)</w:t>
      </w:r>
    </w:p>
    <w:p>
      <w:pPr>
        <w:pStyle w:val="Textkrper"/>
        <w:numPr>
          <w:ilvl w:val="0"/>
          <w:numId w:val="2"/>
        </w:numPr>
        <w:spacing w:lineRule="auto" w:line="256"/>
        <w:rPr/>
      </w:pPr>
      <w:r>
        <w:rPr>
          <w:rFonts w:ascii="Calibri" w:hAnsi="Calibri"/>
          <w:color w:val="212121"/>
          <w:sz w:val="24"/>
          <w:szCs w:val="24"/>
        </w:rPr>
        <w:t>“</w:t>
      </w:r>
      <w:r>
        <w:rPr>
          <w:rFonts w:ascii="Calibri" w:hAnsi="Calibri"/>
          <w:i/>
          <w:color w:val="212121"/>
          <w:sz w:val="24"/>
          <w:szCs w:val="24"/>
        </w:rPr>
        <w:t>Постоји нешто у мени што би могло бити илузија, као што је често случај са младим узбуђеним људима, али ако бих имао довољно среће да остварим неке од својих идеала, то би било зарад целог човечанства. Ако би се моје наде оствариле, најузбудљивија чињеница би била то да је то дело једног Србина.” </w:t>
      </w:r>
      <w:r>
        <w:rPr>
          <w:rFonts w:ascii="Calibri" w:hAnsi="Calibri"/>
          <w:sz w:val="24"/>
          <w:szCs w:val="24"/>
        </w:rPr>
        <w:t xml:space="preserve"> </w:t>
      </w:r>
    </w:p>
    <w:p>
      <w:pPr>
        <w:pStyle w:val="Textkrper"/>
        <w:spacing w:lineRule="auto" w:line="256"/>
        <w:rPr>
          <w:rFonts w:ascii="Calibri" w:hAnsi="Calibri"/>
          <w:sz w:val="24"/>
          <w:szCs w:val="24"/>
        </w:rPr>
      </w:pPr>
      <w:r>
        <w:rPr>
          <w:rFonts w:ascii="Calibri" w:hAnsi="Calibri"/>
          <w:sz w:val="24"/>
          <w:szCs w:val="24"/>
        </w:rPr>
      </w:r>
    </w:p>
    <w:p>
      <w:pPr>
        <w:pStyle w:val="Textkrper"/>
        <w:numPr>
          <w:ilvl w:val="0"/>
          <w:numId w:val="3"/>
        </w:numPr>
        <w:spacing w:lineRule="auto" w:line="256"/>
        <w:rPr>
          <w:rFonts w:ascii="Calibri" w:hAnsi="Calibri"/>
          <w:color w:val="000000"/>
          <w:sz w:val="24"/>
          <w:szCs w:val="24"/>
          <w:highlight w:val="white"/>
        </w:rPr>
      </w:pPr>
      <w:r>
        <w:rPr>
          <w:rFonts w:ascii="Calibri" w:hAnsi="Calibri"/>
          <w:color w:val="000000"/>
          <w:sz w:val="24"/>
          <w:szCs w:val="24"/>
          <w:highlight w:val="white"/>
        </w:rPr>
        <w:t>„</w:t>
      </w:r>
      <w:r>
        <w:rPr>
          <w:rFonts w:ascii="Calibri" w:hAnsi="Calibri"/>
          <w:color w:val="000000"/>
          <w:sz w:val="24"/>
          <w:szCs w:val="24"/>
          <w:highlight w:val="white"/>
        </w:rPr>
        <w:t>Недовољно запажање само је облик незнања и узрок многим настраним испадима и тријумфу лудих идеја“.</w:t>
      </w:r>
    </w:p>
    <w:p>
      <w:pPr>
        <w:pStyle w:val="Textkrper"/>
        <w:numPr>
          <w:ilvl w:val="0"/>
          <w:numId w:val="4"/>
        </w:numPr>
        <w:spacing w:lineRule="auto" w:line="256"/>
        <w:jc w:val="both"/>
        <w:rPr/>
      </w:pPr>
      <w:r>
        <w:rPr>
          <w:rFonts w:ascii="Calibri" w:hAnsi="Calibri"/>
          <w:b w:val="false"/>
          <w:i w:val="false"/>
          <w:caps w:val="false"/>
          <w:smallCaps w:val="false"/>
          <w:color w:val="222222"/>
          <w:spacing w:val="0"/>
          <w:sz w:val="24"/>
          <w:szCs w:val="24"/>
          <w:highlight w:val="white"/>
        </w:rPr>
        <w:t xml:space="preserve"> „</w:t>
      </w:r>
      <w:r>
        <w:rPr>
          <w:rFonts w:ascii="Calibri" w:hAnsi="Calibri"/>
          <w:b w:val="false"/>
          <w:i w:val="false"/>
          <w:caps w:val="false"/>
          <w:smallCaps w:val="false"/>
          <w:color w:val="222222"/>
          <w:spacing w:val="0"/>
          <w:sz w:val="24"/>
          <w:szCs w:val="24"/>
          <w:highlight w:val="white"/>
        </w:rPr>
        <w:t>Наше врлине и наши промашаји су </w:t>
      </w:r>
      <w:r>
        <w:rPr>
          <w:rStyle w:val="Starkbetont"/>
          <w:rFonts w:ascii="Calibri" w:hAnsi="Calibri"/>
          <w:b/>
          <w:i w:val="false"/>
          <w:caps w:val="false"/>
          <w:smallCaps w:val="false"/>
          <w:color w:val="222222"/>
          <w:spacing w:val="0"/>
          <w:sz w:val="24"/>
          <w:szCs w:val="24"/>
          <w:highlight w:val="white"/>
        </w:rPr>
        <w:t>неодвојиви</w:t>
      </w:r>
      <w:r>
        <w:rPr>
          <w:rFonts w:ascii="Calibri" w:hAnsi="Calibri"/>
          <w:b w:val="false"/>
          <w:i w:val="false"/>
          <w:caps w:val="false"/>
          <w:smallCaps w:val="false"/>
          <w:color w:val="222222"/>
          <w:spacing w:val="0"/>
          <w:sz w:val="24"/>
          <w:szCs w:val="24"/>
          <w:highlight w:val="white"/>
        </w:rPr>
        <w:t>, као сила и материја. Када се одвоје, </w:t>
      </w:r>
      <w:r>
        <w:rPr>
          <w:rStyle w:val="Starkbetont"/>
          <w:rFonts w:ascii="Calibri" w:hAnsi="Calibri"/>
          <w:b/>
          <w:i w:val="false"/>
          <w:caps w:val="false"/>
          <w:smallCaps w:val="false"/>
          <w:color w:val="222222"/>
          <w:spacing w:val="0"/>
          <w:sz w:val="24"/>
          <w:szCs w:val="24"/>
          <w:highlight w:val="white"/>
        </w:rPr>
        <w:t>нема више човека</w:t>
      </w:r>
      <w:r>
        <w:rPr>
          <w:rFonts w:ascii="Calibri" w:hAnsi="Calibri"/>
          <w:b w:val="false"/>
          <w:i w:val="false"/>
          <w:caps w:val="false"/>
          <w:smallCaps w:val="false"/>
          <w:color w:val="222222"/>
          <w:spacing w:val="0"/>
          <w:sz w:val="24"/>
          <w:szCs w:val="24"/>
          <w:highlight w:val="white"/>
        </w:rPr>
        <w:t>.“</w:t>
      </w:r>
    </w:p>
    <w:p>
      <w:pPr>
        <w:pStyle w:val="Textkrper"/>
        <w:widowControl/>
        <w:spacing w:before="0" w:after="0"/>
        <w:ind w:left="0" w:right="0" w:hanging="0"/>
        <w:rPr>
          <w:rFonts w:ascii="Calibri" w:hAnsi="Calibri"/>
          <w:caps w:val="false"/>
          <w:smallCaps w:val="false"/>
          <w:color w:val="222222"/>
          <w:spacing w:val="0"/>
          <w:sz w:val="24"/>
          <w:szCs w:val="24"/>
        </w:rPr>
      </w:pPr>
      <w:r>
        <w:rPr>
          <w:rFonts w:ascii="Calibri" w:hAnsi="Calibri"/>
          <w:caps w:val="false"/>
          <w:smallCaps w:val="false"/>
          <w:color w:val="222222"/>
          <w:spacing w:val="0"/>
          <w:sz w:val="24"/>
          <w:szCs w:val="24"/>
        </w:rPr>
        <w:t> </w:t>
      </w:r>
    </w:p>
    <w:p>
      <w:pPr>
        <w:pStyle w:val="Textkrper"/>
        <w:widowControl/>
        <w:numPr>
          <w:ilvl w:val="0"/>
          <w:numId w:val="5"/>
        </w:numPr>
        <w:spacing w:before="0" w:after="0"/>
        <w:rPr/>
      </w:pPr>
      <w:r>
        <w:rPr>
          <w:rFonts w:ascii="Calibri" w:hAnsi="Calibri"/>
          <w:b w:val="false"/>
          <w:i w:val="false"/>
          <w:caps w:val="false"/>
          <w:smallCaps w:val="false"/>
          <w:color w:val="222222"/>
          <w:spacing w:val="0"/>
          <w:sz w:val="24"/>
          <w:szCs w:val="24"/>
        </w:rPr>
        <w:t>„</w:t>
      </w:r>
      <w:r>
        <w:rPr>
          <w:rFonts w:ascii="Calibri" w:hAnsi="Calibri"/>
          <w:b w:val="false"/>
          <w:i w:val="false"/>
          <w:caps w:val="false"/>
          <w:smallCaps w:val="false"/>
          <w:color w:val="222222"/>
          <w:spacing w:val="0"/>
          <w:sz w:val="24"/>
          <w:szCs w:val="24"/>
        </w:rPr>
        <w:t>Нека будућност </w:t>
      </w:r>
      <w:r>
        <w:rPr>
          <w:rStyle w:val="Starkbetont"/>
          <w:rFonts w:ascii="Calibri" w:hAnsi="Calibri"/>
          <w:b/>
          <w:i w:val="false"/>
          <w:caps w:val="false"/>
          <w:smallCaps w:val="false"/>
          <w:color w:val="222222"/>
          <w:spacing w:val="0"/>
          <w:sz w:val="24"/>
          <w:szCs w:val="24"/>
        </w:rPr>
        <w:t>каже истину</w:t>
      </w:r>
      <w:r>
        <w:rPr>
          <w:rFonts w:ascii="Calibri" w:hAnsi="Calibri"/>
          <w:b w:val="false"/>
          <w:i w:val="false"/>
          <w:caps w:val="false"/>
          <w:smallCaps w:val="false"/>
          <w:color w:val="222222"/>
          <w:spacing w:val="0"/>
          <w:sz w:val="24"/>
          <w:szCs w:val="24"/>
        </w:rPr>
        <w:t>, процените свакога човека према његовом </w:t>
      </w:r>
      <w:r>
        <w:rPr>
          <w:rStyle w:val="Starkbetont"/>
          <w:rFonts w:ascii="Calibri" w:hAnsi="Calibri"/>
          <w:b/>
          <w:i w:val="false"/>
          <w:caps w:val="false"/>
          <w:smallCaps w:val="false"/>
          <w:color w:val="222222"/>
          <w:spacing w:val="0"/>
          <w:sz w:val="24"/>
          <w:szCs w:val="24"/>
        </w:rPr>
        <w:t>раду и заслугама</w:t>
      </w:r>
      <w:r>
        <w:rPr>
          <w:rFonts w:ascii="Calibri" w:hAnsi="Calibri"/>
          <w:b w:val="false"/>
          <w:i w:val="false"/>
          <w:caps w:val="false"/>
          <w:smallCaps w:val="false"/>
          <w:color w:val="222222"/>
          <w:spacing w:val="0"/>
          <w:sz w:val="24"/>
          <w:szCs w:val="24"/>
        </w:rPr>
        <w:t>. Садашњост је њихова, али будућност је моја, за коју сам тако напорно радио.“</w:t>
      </w:r>
    </w:p>
    <w:p>
      <w:pPr>
        <w:pStyle w:val="Textkrper"/>
        <w:widowControl/>
        <w:spacing w:before="0" w:after="0"/>
        <w:ind w:left="0" w:right="0" w:hanging="0"/>
        <w:rPr>
          <w:rFonts w:ascii="Calibri" w:hAnsi="Calibri"/>
          <w:caps w:val="false"/>
          <w:smallCaps w:val="false"/>
          <w:color w:val="222222"/>
          <w:spacing w:val="0"/>
          <w:sz w:val="24"/>
          <w:szCs w:val="24"/>
        </w:rPr>
      </w:pPr>
      <w:r>
        <w:rPr>
          <w:rFonts w:ascii="Calibri" w:hAnsi="Calibri"/>
          <w:caps w:val="false"/>
          <w:smallCaps w:val="false"/>
          <w:color w:val="222222"/>
          <w:spacing w:val="0"/>
          <w:sz w:val="24"/>
          <w:szCs w:val="24"/>
        </w:rPr>
        <w:t> </w:t>
      </w:r>
    </w:p>
    <w:p>
      <w:pPr>
        <w:pStyle w:val="Textkrper"/>
        <w:widowControl/>
        <w:spacing w:before="0" w:after="0"/>
        <w:ind w:left="0" w:right="0" w:hanging="0"/>
        <w:rPr>
          <w:rStyle w:val="Starkbetont"/>
          <w:rFonts w:ascii="Calibri" w:hAnsi="Calibri"/>
          <w:b/>
          <w:i/>
          <w:caps w:val="false"/>
          <w:smallCaps w:val="false"/>
          <w:strike w:val="false"/>
          <w:dstrike w:val="false"/>
          <w:color w:val="B37A00"/>
          <w:spacing w:val="0"/>
          <w:sz w:val="24"/>
          <w:szCs w:val="24"/>
          <w:u w:val="none"/>
          <w:effect w:val="none"/>
        </w:rPr>
      </w:pPr>
      <w:r>
        <w:rPr>
          <w:rFonts w:ascii="Calibri" w:hAnsi="Calibri"/>
          <w:caps w:val="false"/>
          <w:smallCaps w:val="false"/>
          <w:color w:val="222222"/>
          <w:spacing w:val="0"/>
          <w:sz w:val="24"/>
          <w:szCs w:val="24"/>
        </w:rPr>
      </w:r>
    </w:p>
    <w:p>
      <w:pPr>
        <w:pStyle w:val="Textkrper"/>
        <w:widowControl/>
        <w:numPr>
          <w:ilvl w:val="0"/>
          <w:numId w:val="6"/>
        </w:numPr>
        <w:spacing w:before="0" w:after="0"/>
        <w:ind w:left="0" w:right="0" w:hanging="0"/>
        <w:rPr/>
      </w:pPr>
      <w:r>
        <w:rPr>
          <w:rFonts w:ascii="Calibri" w:hAnsi="Calibri"/>
          <w:b w:val="false"/>
          <w:i w:val="false"/>
          <w:caps w:val="false"/>
          <w:smallCaps w:val="false"/>
          <w:color w:val="222222"/>
          <w:spacing w:val="0"/>
          <w:sz w:val="24"/>
          <w:szCs w:val="24"/>
        </w:rPr>
        <w:t>„</w:t>
      </w:r>
      <w:r>
        <w:rPr>
          <w:rFonts w:ascii="Calibri" w:hAnsi="Calibri"/>
          <w:b w:val="false"/>
          <w:i w:val="false"/>
          <w:caps w:val="false"/>
          <w:smallCaps w:val="false"/>
          <w:color w:val="222222"/>
          <w:spacing w:val="0"/>
          <w:sz w:val="24"/>
          <w:szCs w:val="24"/>
        </w:rPr>
        <w:t>Човек мора да вежба </w:t>
      </w:r>
      <w:r>
        <w:rPr>
          <w:rStyle w:val="Starkbetont"/>
          <w:rFonts w:ascii="Calibri" w:hAnsi="Calibri"/>
          <w:b/>
          <w:i w:val="false"/>
          <w:caps w:val="false"/>
          <w:smallCaps w:val="false"/>
          <w:color w:val="222222"/>
          <w:spacing w:val="0"/>
          <w:sz w:val="24"/>
          <w:szCs w:val="24"/>
        </w:rPr>
        <w:t>умереност и надзор</w:t>
      </w:r>
      <w:r>
        <w:rPr>
          <w:rFonts w:ascii="Calibri" w:hAnsi="Calibri"/>
          <w:b w:val="false"/>
          <w:i w:val="false"/>
          <w:caps w:val="false"/>
          <w:smallCaps w:val="false"/>
          <w:color w:val="222222"/>
          <w:spacing w:val="0"/>
          <w:sz w:val="24"/>
          <w:szCs w:val="24"/>
        </w:rPr>
        <w:t> својих чула и склоности у било ком погледу, да би тако одржао себе младим у телу и разуму. Суздржавање ми није увек било по укусу, али су моја искуства велика награда.“</w:t>
      </w:r>
    </w:p>
    <w:p>
      <w:pPr>
        <w:pStyle w:val="Textkrper"/>
        <w:widowControl/>
        <w:spacing w:before="0" w:after="0"/>
        <w:ind w:left="0" w:right="0" w:hanging="0"/>
        <w:rPr>
          <w:rFonts w:ascii="Calibri" w:hAnsi="Calibri"/>
          <w:caps w:val="false"/>
          <w:smallCaps w:val="false"/>
          <w:color w:val="222222"/>
          <w:spacing w:val="0"/>
          <w:sz w:val="24"/>
          <w:szCs w:val="24"/>
        </w:rPr>
      </w:pPr>
      <w:r>
        <w:rPr>
          <w:rFonts w:ascii="Calibri" w:hAnsi="Calibri"/>
          <w:caps w:val="false"/>
          <w:smallCaps w:val="false"/>
          <w:color w:val="222222"/>
          <w:spacing w:val="0"/>
          <w:sz w:val="24"/>
          <w:szCs w:val="24"/>
        </w:rPr>
        <w:t> </w:t>
      </w:r>
    </w:p>
    <w:p>
      <w:pPr>
        <w:pStyle w:val="Textkrper"/>
        <w:widowControl/>
        <w:numPr>
          <w:ilvl w:val="0"/>
          <w:numId w:val="7"/>
        </w:numPr>
        <w:spacing w:before="0" w:after="0"/>
        <w:ind w:left="0" w:right="0" w:hanging="0"/>
        <w:jc w:val="both"/>
        <w:rPr/>
      </w:pPr>
      <w:r>
        <w:rPr>
          <w:rFonts w:ascii="Calibri" w:hAnsi="Calibri"/>
          <w:b w:val="false"/>
          <w:i w:val="false"/>
          <w:caps w:val="false"/>
          <w:smallCaps w:val="false"/>
          <w:color w:val="222222"/>
          <w:spacing w:val="0"/>
          <w:sz w:val="24"/>
          <w:szCs w:val="24"/>
        </w:rPr>
        <w:t xml:space="preserve">„ </w:t>
      </w:r>
      <w:r>
        <w:rPr>
          <w:rFonts w:ascii="Calibri" w:hAnsi="Calibri"/>
          <w:b w:val="false"/>
          <w:i w:val="false"/>
          <w:caps w:val="false"/>
          <w:smallCaps w:val="false"/>
          <w:color w:val="222222"/>
          <w:spacing w:val="0"/>
          <w:sz w:val="24"/>
          <w:szCs w:val="24"/>
        </w:rPr>
        <w:t>Човек је рођен да </w:t>
      </w:r>
      <w:r>
        <w:rPr>
          <w:rStyle w:val="Starkbetont"/>
          <w:rFonts w:ascii="Calibri" w:hAnsi="Calibri"/>
          <w:b/>
          <w:i w:val="false"/>
          <w:caps w:val="false"/>
          <w:smallCaps w:val="false"/>
          <w:color w:val="222222"/>
          <w:spacing w:val="0"/>
          <w:sz w:val="24"/>
          <w:szCs w:val="24"/>
        </w:rPr>
        <w:t>ради, да трпи и да се бори</w:t>
      </w:r>
      <w:r>
        <w:rPr>
          <w:rFonts w:ascii="Calibri" w:hAnsi="Calibri"/>
          <w:b w:val="false"/>
          <w:i w:val="false"/>
          <w:caps w:val="false"/>
          <w:smallCaps w:val="false"/>
          <w:color w:val="222222"/>
          <w:spacing w:val="0"/>
          <w:sz w:val="24"/>
          <w:szCs w:val="24"/>
        </w:rPr>
        <w:t>. Ко тако не чини, мора пропасти.“</w:t>
      </w:r>
    </w:p>
    <w:p>
      <w:pPr>
        <w:pStyle w:val="Textkrper"/>
        <w:widowControl/>
        <w:spacing w:before="0" w:after="0"/>
        <w:ind w:left="0" w:right="0" w:hanging="0"/>
        <w:rPr>
          <w:rFonts w:ascii="Calibri" w:hAnsi="Calibri"/>
          <w:caps w:val="false"/>
          <w:smallCaps w:val="false"/>
          <w:color w:val="222222"/>
          <w:spacing w:val="0"/>
          <w:sz w:val="24"/>
          <w:szCs w:val="24"/>
        </w:rPr>
      </w:pPr>
      <w:r>
        <w:rPr>
          <w:rFonts w:ascii="Calibri" w:hAnsi="Calibri"/>
          <w:caps w:val="false"/>
          <w:smallCaps w:val="false"/>
          <w:color w:val="222222"/>
          <w:spacing w:val="0"/>
          <w:sz w:val="24"/>
          <w:szCs w:val="24"/>
        </w:rPr>
        <w:t> </w:t>
      </w:r>
    </w:p>
    <w:p>
      <w:pPr>
        <w:pStyle w:val="Textkrper"/>
        <w:widowControl/>
        <w:numPr>
          <w:ilvl w:val="0"/>
          <w:numId w:val="8"/>
        </w:numPr>
        <w:spacing w:before="0" w:after="0"/>
        <w:ind w:left="0" w:right="0" w:hanging="0"/>
        <w:rPr/>
      </w:pPr>
      <w:r>
        <w:rPr>
          <w:rFonts w:ascii="Calibri" w:hAnsi="Calibri"/>
          <w:b w:val="false"/>
          <w:i w:val="false"/>
          <w:caps w:val="false"/>
          <w:smallCaps w:val="false"/>
          <w:color w:val="222222"/>
          <w:spacing w:val="0"/>
          <w:sz w:val="24"/>
          <w:szCs w:val="24"/>
        </w:rPr>
        <w:t>„</w:t>
      </w:r>
      <w:r>
        <w:rPr>
          <w:rFonts w:ascii="Calibri" w:hAnsi="Calibri"/>
          <w:b w:val="false"/>
          <w:i w:val="false"/>
          <w:caps w:val="false"/>
          <w:smallCaps w:val="false"/>
          <w:color w:val="222222"/>
          <w:spacing w:val="0"/>
          <w:sz w:val="24"/>
          <w:szCs w:val="24"/>
        </w:rPr>
        <w:t>Учио сам </w:t>
      </w:r>
      <w:r>
        <w:rPr>
          <w:rStyle w:val="Starkbetont"/>
          <w:rFonts w:ascii="Calibri" w:hAnsi="Calibri"/>
          <w:b/>
          <w:i w:val="false"/>
          <w:caps w:val="false"/>
          <w:smallCaps w:val="false"/>
          <w:color w:val="222222"/>
          <w:spacing w:val="0"/>
          <w:sz w:val="24"/>
          <w:szCs w:val="24"/>
        </w:rPr>
        <w:t>многе језике</w:t>
      </w:r>
      <w:r>
        <w:rPr>
          <w:rFonts w:ascii="Calibri" w:hAnsi="Calibri"/>
          <w:b w:val="false"/>
          <w:i w:val="false"/>
          <w:caps w:val="false"/>
          <w:smallCaps w:val="false"/>
          <w:color w:val="222222"/>
          <w:spacing w:val="0"/>
          <w:sz w:val="24"/>
          <w:szCs w:val="24"/>
        </w:rPr>
        <w:t>, проучавао литературе и уметност провео своје најбоље године у библиотекама читајући све што би ми дошло под руку и осетио сам да сам</w:t>
      </w:r>
      <w:r>
        <w:rPr>
          <w:rStyle w:val="Starkbetont"/>
          <w:rFonts w:ascii="Calibri" w:hAnsi="Calibri"/>
          <w:b w:val="false"/>
          <w:i w:val="false"/>
          <w:caps w:val="false"/>
          <w:smallCaps w:val="false"/>
          <w:color w:val="222222"/>
          <w:spacing w:val="0"/>
          <w:sz w:val="24"/>
          <w:szCs w:val="24"/>
        </w:rPr>
        <w:t> </w:t>
      </w:r>
      <w:r>
        <w:rPr>
          <w:rStyle w:val="Starkbetont"/>
          <w:rFonts w:ascii="Calibri" w:hAnsi="Calibri"/>
          <w:b/>
          <w:i w:val="false"/>
          <w:caps w:val="false"/>
          <w:smallCaps w:val="false"/>
          <w:color w:val="222222"/>
          <w:spacing w:val="0"/>
          <w:sz w:val="24"/>
          <w:szCs w:val="24"/>
        </w:rPr>
        <w:t>траћио време</w:t>
      </w:r>
      <w:r>
        <w:rPr>
          <w:rFonts w:ascii="Calibri" w:hAnsi="Calibri"/>
          <w:b w:val="false"/>
          <w:i w:val="false"/>
          <w:caps w:val="false"/>
          <w:smallCaps w:val="false"/>
          <w:color w:val="222222"/>
          <w:spacing w:val="0"/>
          <w:sz w:val="24"/>
          <w:szCs w:val="24"/>
        </w:rPr>
        <w:t>, али убрзо сам схватио да је то било </w:t>
      </w:r>
      <w:r>
        <w:rPr>
          <w:rStyle w:val="Starkbetont"/>
          <w:rFonts w:ascii="Calibri" w:hAnsi="Calibri"/>
          <w:b/>
          <w:i w:val="false"/>
          <w:caps w:val="false"/>
          <w:smallCaps w:val="false"/>
          <w:color w:val="222222"/>
          <w:spacing w:val="0"/>
          <w:sz w:val="24"/>
          <w:szCs w:val="24"/>
        </w:rPr>
        <w:t>најбоље</w:t>
      </w:r>
      <w:r>
        <w:rPr>
          <w:rFonts w:ascii="Calibri" w:hAnsi="Calibri"/>
          <w:b w:val="false"/>
          <w:i w:val="false"/>
          <w:caps w:val="false"/>
          <w:smallCaps w:val="false"/>
          <w:color w:val="222222"/>
          <w:spacing w:val="0"/>
          <w:sz w:val="24"/>
          <w:szCs w:val="24"/>
        </w:rPr>
        <w:t> што сам икада учинио.“</w:t>
      </w:r>
    </w:p>
    <w:p>
      <w:pPr>
        <w:pStyle w:val="Textkrper"/>
        <w:spacing w:lineRule="auto" w:line="256" w:before="0" w:after="140"/>
        <w:rPr>
          <w:rFonts w:ascii="Calibri" w:hAnsi="Calibri"/>
          <w:color w:val="000000"/>
          <w:sz w:val="24"/>
          <w:szCs w:val="24"/>
        </w:rPr>
      </w:pPr>
      <w:r>
        <w:rPr>
          <w:rFonts w:ascii="Calibri" w:hAnsi="Calibri"/>
          <w:color w:val="000000"/>
          <w:sz w:val="24"/>
          <w:szCs w:val="24"/>
        </w:rPr>
        <w:br/>
        <w:br/>
      </w:r>
    </w:p>
    <w:sectPr>
      <w:headerReference w:type="default" r:id="rId2"/>
      <w:type w:val="nextPage"/>
      <w:pgSz w:w="11906" w:h="16838"/>
      <w:pgMar w:left="1134" w:right="1134" w:header="1134" w:top="1785"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swiss"/>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sz w:val="32"/>
        <w:szCs w:val="32"/>
        <w:lang w:val="sr-RS"/>
      </w:rPr>
    </w:pPr>
    <w:r>
      <w:rPr>
        <w:sz w:val="32"/>
        <w:szCs w:val="32"/>
        <w:lang w:val="sr-RS"/>
      </w:rPr>
      <w:t>ЧУВЕНИ ЦИТАТИ НИКОЛЕ ТЕСЛЕ</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74"/>
        </w:tabs>
        <w:ind w:left="774" w:hanging="360"/>
      </w:pPr>
      <w:rPr>
        <w:rFonts w:ascii="Wingdings" w:hAnsi="Wingdings" w:cs="Wingdings" w:hint="default"/>
      </w:rPr>
    </w:lvl>
    <w:lvl w:ilvl="1">
      <w:start w:val="1"/>
      <w:numFmt w:val="bullet"/>
      <w:lvlText w:val="◦"/>
      <w:lvlJc w:val="left"/>
      <w:pPr>
        <w:tabs>
          <w:tab w:val="num" w:pos="1134"/>
        </w:tabs>
        <w:ind w:left="1134" w:hanging="360"/>
      </w:pPr>
      <w:rPr>
        <w:rFonts w:ascii="OpenSymbol" w:hAnsi="OpenSymbol" w:cs="OpenSymbol" w:hint="default"/>
        <w:rFonts w:cs="OpenSymbol"/>
      </w:rPr>
    </w:lvl>
    <w:lvl w:ilvl="2">
      <w:start w:val="1"/>
      <w:numFmt w:val="bullet"/>
      <w:lvlText w:val="▪"/>
      <w:lvlJc w:val="left"/>
      <w:pPr>
        <w:tabs>
          <w:tab w:val="num" w:pos="1494"/>
        </w:tabs>
        <w:ind w:left="1494" w:hanging="360"/>
      </w:pPr>
      <w:rPr>
        <w:rFonts w:ascii="OpenSymbol" w:hAnsi="OpenSymbol" w:cs="OpenSymbol" w:hint="default"/>
        <w:rFonts w:cs="OpenSymbol"/>
      </w:rPr>
    </w:lvl>
    <w:lvl w:ilvl="3">
      <w:start w:val="1"/>
      <w:numFmt w:val="bullet"/>
      <w:lvlText w:val=""/>
      <w:lvlJc w:val="left"/>
      <w:pPr>
        <w:tabs>
          <w:tab w:val="num" w:pos="1854"/>
        </w:tabs>
        <w:ind w:left="1854" w:hanging="360"/>
      </w:pPr>
      <w:rPr>
        <w:rFonts w:ascii="Symbol" w:hAnsi="Symbol" w:cs="Symbol" w:hint="default"/>
        <w:rFonts w:cs="OpenSymbol"/>
      </w:rPr>
    </w:lvl>
    <w:lvl w:ilvl="4">
      <w:start w:val="1"/>
      <w:numFmt w:val="bullet"/>
      <w:lvlText w:val="◦"/>
      <w:lvlJc w:val="left"/>
      <w:pPr>
        <w:tabs>
          <w:tab w:val="num" w:pos="2214"/>
        </w:tabs>
        <w:ind w:left="2214" w:hanging="360"/>
      </w:pPr>
      <w:rPr>
        <w:rFonts w:ascii="OpenSymbol" w:hAnsi="OpenSymbol" w:cs="OpenSymbol" w:hint="default"/>
        <w:rFonts w:cs="OpenSymbol"/>
      </w:rPr>
    </w:lvl>
    <w:lvl w:ilvl="5">
      <w:start w:val="1"/>
      <w:numFmt w:val="bullet"/>
      <w:lvlText w:val="▪"/>
      <w:lvlJc w:val="left"/>
      <w:pPr>
        <w:tabs>
          <w:tab w:val="num" w:pos="2574"/>
        </w:tabs>
        <w:ind w:left="2574" w:hanging="360"/>
      </w:pPr>
      <w:rPr>
        <w:rFonts w:ascii="OpenSymbol" w:hAnsi="OpenSymbol" w:cs="OpenSymbol" w:hint="default"/>
        <w:rFonts w:cs="OpenSymbol"/>
      </w:rPr>
    </w:lvl>
    <w:lvl w:ilvl="6">
      <w:start w:val="1"/>
      <w:numFmt w:val="bullet"/>
      <w:lvlText w:val=""/>
      <w:lvlJc w:val="left"/>
      <w:pPr>
        <w:tabs>
          <w:tab w:val="num" w:pos="2934"/>
        </w:tabs>
        <w:ind w:left="2934" w:hanging="360"/>
      </w:pPr>
      <w:rPr>
        <w:rFonts w:ascii="Symbol" w:hAnsi="Symbol" w:cs="Symbol" w:hint="default"/>
        <w:rFonts w:cs="OpenSymbol"/>
      </w:rPr>
    </w:lvl>
    <w:lvl w:ilvl="7">
      <w:start w:val="1"/>
      <w:numFmt w:val="bullet"/>
      <w:lvlText w:val="◦"/>
      <w:lvlJc w:val="left"/>
      <w:pPr>
        <w:tabs>
          <w:tab w:val="num" w:pos="3294"/>
        </w:tabs>
        <w:ind w:left="3294" w:hanging="360"/>
      </w:pPr>
      <w:rPr>
        <w:rFonts w:ascii="OpenSymbol" w:hAnsi="OpenSymbol" w:cs="OpenSymbol" w:hint="default"/>
        <w:rFonts w:cs="OpenSymbol"/>
      </w:rPr>
    </w:lvl>
    <w:lvl w:ilvl="8">
      <w:start w:val="1"/>
      <w:numFmt w:val="bullet"/>
      <w:lvlText w:val="▪"/>
      <w:lvlJc w:val="left"/>
      <w:pPr>
        <w:tabs>
          <w:tab w:val="num" w:pos="3654"/>
        </w:tabs>
        <w:ind w:left="3654"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de-DE" w:eastAsia="zh-CN" w:bidi="hi-IN"/>
    </w:rPr>
  </w:style>
  <w:style w:type="character" w:styleId="Starkbetont">
    <w:name w:val="Stark betont"/>
    <w:qFormat/>
    <w:rPr>
      <w:b/>
      <w:bCs/>
    </w:rPr>
  </w:style>
  <w:style w:type="character" w:styleId="Betont">
    <w:name w:val="Betont"/>
    <w:qFormat/>
    <w:rPr>
      <w:i/>
      <w:iCs/>
    </w:rPr>
  </w:style>
  <w:style w:type="character" w:styleId="Internetlink">
    <w:name w:val="Internetlink"/>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1</Pages>
  <Words>260</Words>
  <Characters>1192</Characters>
  <CharactersWithSpaces>1444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2018-08-11T20:54:37Z</dcterms:created>
  <dc:creator/>
  <dc:description/>
  <dc:language>de-DE</dc:language>
  <cp:lastModifiedBy/>
  <dcterms:modified xsi:type="dcterms:W3CDTF">2018-08-11T23:26:22Z</dcterms:modified>
  <cp:revision>1</cp:revision>
  <dc:subject/>
  <dc:title/>
</cp:coreProperties>
</file>